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F03" w:rsidRPr="00DC2EF8" w:rsidRDefault="000C4F03" w:rsidP="00DC2EF8">
      <w:pPr>
        <w:ind w:left="-284" w:firstLine="284"/>
        <w:jc w:val="both"/>
        <w:rPr>
          <w:b/>
        </w:rPr>
      </w:pPr>
      <w:r w:rsidRPr="00DC2EF8">
        <w:rPr>
          <w:b/>
        </w:rPr>
        <w:t>Анализ работы</w:t>
      </w:r>
    </w:p>
    <w:p w:rsidR="00FD2177" w:rsidRPr="00DC2EF8" w:rsidRDefault="00FD2177" w:rsidP="00DC2EF8">
      <w:pPr>
        <w:ind w:left="-284" w:firstLine="284"/>
        <w:jc w:val="both"/>
      </w:pPr>
      <w:r w:rsidRPr="00DC2EF8">
        <w:t xml:space="preserve">В ДОУ функционируют 3 разновозрастные группы:  </w:t>
      </w:r>
    </w:p>
    <w:p w:rsidR="00FD2177" w:rsidRPr="00DC2EF8" w:rsidRDefault="00FD2177" w:rsidP="00DC2EF8">
      <w:pPr>
        <w:ind w:left="-284" w:firstLine="284"/>
        <w:jc w:val="both"/>
      </w:pPr>
      <w:r w:rsidRPr="00DC2EF8">
        <w:t>- группа раннего возраста (1,6 -3 года);</w:t>
      </w:r>
    </w:p>
    <w:p w:rsidR="00FD2177" w:rsidRPr="00DC2EF8" w:rsidRDefault="00FD2177" w:rsidP="00DC2EF8">
      <w:pPr>
        <w:ind w:left="-284" w:firstLine="284"/>
        <w:jc w:val="both"/>
      </w:pPr>
      <w:r w:rsidRPr="00DC2EF8">
        <w:t>- (с 3 до 5 лет);</w:t>
      </w:r>
    </w:p>
    <w:p w:rsidR="00FD2177" w:rsidRPr="00DC2EF8" w:rsidRDefault="00FD2177" w:rsidP="00DC2EF8">
      <w:pPr>
        <w:ind w:left="-284" w:firstLine="284"/>
        <w:jc w:val="both"/>
      </w:pPr>
      <w:r w:rsidRPr="00DC2EF8">
        <w:t>- (с 5 до 7 лет).</w:t>
      </w:r>
    </w:p>
    <w:p w:rsidR="00FD2177" w:rsidRPr="00DC2EF8" w:rsidRDefault="00FD2177" w:rsidP="00DC2EF8">
      <w:pPr>
        <w:ind w:left="-284" w:firstLine="284"/>
        <w:jc w:val="both"/>
      </w:pPr>
      <w:r w:rsidRPr="00DC2EF8">
        <w:t>Общая численность воспитанников составляет 44 человека, из них:  11 детей до трех лет. Все дети посещают ДОУ в режиме неполного дня (10 часов). Все воспитанники получают услуги  присмотра и ухода.</w:t>
      </w:r>
    </w:p>
    <w:p w:rsidR="00DC2EF8" w:rsidRPr="00DC2EF8" w:rsidRDefault="00DC2EF8" w:rsidP="00DC2EF8">
      <w:pPr>
        <w:ind w:left="-284" w:firstLine="284"/>
        <w:jc w:val="both"/>
      </w:pPr>
    </w:p>
    <w:p w:rsidR="00DC2EF8" w:rsidRPr="00DC2EF8" w:rsidRDefault="00DC2EF8" w:rsidP="00DC2EF8">
      <w:pPr>
        <w:ind w:left="-284" w:right="57" w:firstLine="284"/>
        <w:jc w:val="both"/>
      </w:pPr>
      <w:r w:rsidRPr="00DC2EF8">
        <w:t xml:space="preserve">   В 2015-2016 учебном году коллективом МБДОУ № 28 было принято решение работать над </w:t>
      </w:r>
      <w:r w:rsidRPr="00DC2EF8">
        <w:rPr>
          <w:b/>
          <w:u w:val="single"/>
        </w:rPr>
        <w:t>следующими задачами</w:t>
      </w:r>
      <w:r w:rsidRPr="00DC2EF8">
        <w:rPr>
          <w:b/>
        </w:rPr>
        <w:t>:</w:t>
      </w:r>
      <w:r w:rsidRPr="00DC2EF8">
        <w:t xml:space="preserve">  </w:t>
      </w:r>
    </w:p>
    <w:p w:rsidR="00DC2EF8" w:rsidRPr="00DC2EF8" w:rsidRDefault="00DC2EF8" w:rsidP="00DC2EF8">
      <w:pPr>
        <w:ind w:left="-284" w:firstLine="284"/>
        <w:jc w:val="both"/>
      </w:pPr>
    </w:p>
    <w:p w:rsidR="00DC2EF8" w:rsidRPr="00DC2EF8" w:rsidRDefault="00DC2EF8" w:rsidP="00DC2EF8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-284" w:right="57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Охрана жизни и здоровья детей. </w:t>
      </w:r>
    </w:p>
    <w:p w:rsidR="00DC2EF8" w:rsidRPr="00DC2EF8" w:rsidRDefault="00DC2EF8" w:rsidP="00DC2EF8">
      <w:pPr>
        <w:pStyle w:val="a3"/>
        <w:numPr>
          <w:ilvl w:val="0"/>
          <w:numId w:val="1"/>
        </w:numPr>
        <w:tabs>
          <w:tab w:val="left" w:pos="142"/>
          <w:tab w:val="num" w:pos="720"/>
          <w:tab w:val="left" w:pos="851"/>
          <w:tab w:val="left" w:pos="5529"/>
        </w:tabs>
        <w:spacing w:after="0" w:line="240" w:lineRule="auto"/>
        <w:ind w:left="-284" w:right="57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F8">
        <w:rPr>
          <w:rFonts w:ascii="Times New Roman" w:hAnsi="Times New Roman" w:cs="Times New Roman"/>
          <w:sz w:val="24"/>
          <w:szCs w:val="24"/>
          <w:shd w:val="clear" w:color="auto" w:fill="FFFFFF"/>
        </w:rPr>
        <w:t>Продолжить формирование   профессиональной  компетентности  педагогов  в области  освоения   </w:t>
      </w:r>
      <w:r w:rsidRPr="00DC2EF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C2EF8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федеральных государственных образовательных стандартов дошкольного образования и ИКТ.</w:t>
      </w:r>
    </w:p>
    <w:p w:rsidR="00DC2EF8" w:rsidRPr="00DC2EF8" w:rsidRDefault="00DC2EF8" w:rsidP="00DC2EF8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2E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Объединить усилия родителей и педагогов для успешного решения оздоровительных и воспитательных задач.</w:t>
      </w:r>
    </w:p>
    <w:p w:rsidR="00DC2EF8" w:rsidRPr="00DC2EF8" w:rsidRDefault="00DC2EF8" w:rsidP="00DC2EF8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2EF8">
        <w:rPr>
          <w:rFonts w:ascii="Times New Roman" w:hAnsi="Times New Roman" w:cs="Times New Roman"/>
          <w:sz w:val="24"/>
          <w:szCs w:val="24"/>
        </w:rPr>
        <w:t>Развитие у дошкольников  познавательной активности, любознательности, стремления к самостоятельному познанию и размышлению через детское экспериментирование.</w:t>
      </w:r>
    </w:p>
    <w:p w:rsidR="00DC2EF8" w:rsidRPr="00DC2EF8" w:rsidRDefault="00DC2EF8" w:rsidP="00DC2EF8">
      <w:pPr>
        <w:pStyle w:val="a3"/>
        <w:tabs>
          <w:tab w:val="left" w:pos="851"/>
        </w:tabs>
        <w:spacing w:after="0" w:line="240" w:lineRule="auto"/>
        <w:ind w:left="-284" w:right="57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EF8">
        <w:rPr>
          <w:rFonts w:ascii="Times New Roman" w:eastAsia="Times New Roman" w:hAnsi="Times New Roman" w:cs="Times New Roman"/>
          <w:sz w:val="24"/>
          <w:szCs w:val="24"/>
          <w:lang w:eastAsia="ru-RU"/>
        </w:rPr>
        <w:t>5.    Продолжить совместную работу детского сада и семьи по проектно-творческой деятельности; осуществлять взаимосвязь всего педагогического коллектива в образовательном пространстве дошкольного учреждения.</w:t>
      </w:r>
    </w:p>
    <w:p w:rsidR="00DC2EF8" w:rsidRPr="00DC2EF8" w:rsidRDefault="00DC2EF8" w:rsidP="00DC2EF8">
      <w:pPr>
        <w:pStyle w:val="a3"/>
        <w:tabs>
          <w:tab w:val="left" w:pos="851"/>
        </w:tabs>
        <w:spacing w:after="0" w:line="240" w:lineRule="auto"/>
        <w:ind w:left="-284" w:right="57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EF8" w:rsidRPr="00DC2EF8" w:rsidRDefault="00DC2EF8" w:rsidP="00DC2EF8">
      <w:pPr>
        <w:ind w:left="-284" w:firstLine="284"/>
        <w:jc w:val="both"/>
      </w:pPr>
      <w:r w:rsidRPr="00DC2EF8">
        <w:t xml:space="preserve">В дошкольном учреждении ведётся систематическая работа по физическому развитию  и оздоровлению детей в соответствии с  требованиями </w:t>
      </w:r>
      <w:proofErr w:type="spellStart"/>
      <w:r w:rsidRPr="00DC2EF8">
        <w:t>СанПиН</w:t>
      </w:r>
      <w:proofErr w:type="spellEnd"/>
      <w:r w:rsidRPr="00DC2EF8">
        <w:t xml:space="preserve">, и ООПДО МБДОУ № 28, на каждый возраст разработаны оптимальные режимы двигательной активности, модель организации двигательной деятельности детей, в которых подробно представлены формы работы и содержание деятельности. </w:t>
      </w:r>
    </w:p>
    <w:p w:rsidR="00DC2EF8" w:rsidRPr="00DC2EF8" w:rsidRDefault="00DC2EF8" w:rsidP="00DC2EF8">
      <w:pPr>
        <w:ind w:left="-284" w:firstLine="284"/>
        <w:jc w:val="both"/>
      </w:pPr>
      <w:r w:rsidRPr="00DC2EF8">
        <w:t xml:space="preserve"> </w:t>
      </w:r>
      <w:proofErr w:type="gramStart"/>
      <w:r w:rsidRPr="00DC2EF8">
        <w:t xml:space="preserve">Педагоги активно используют как традиционные, так и инновационные формы работы, технологии: игровые, сюжетные, тренировочные формы НОД по физической культуре, проектировочную деятельность по оздоровлению,  </w:t>
      </w:r>
      <w:proofErr w:type="spellStart"/>
      <w:r w:rsidRPr="00DC2EF8">
        <w:t>здоровьесберегающие</w:t>
      </w:r>
      <w:proofErr w:type="spellEnd"/>
      <w:r w:rsidRPr="00DC2EF8">
        <w:t xml:space="preserve"> технологии: пальчиковую, артикуляционную, бодрящую, корригирующую гимнастику, элементы точечного массажа, дыхательные упражнения.</w:t>
      </w:r>
      <w:proofErr w:type="gramEnd"/>
      <w:r w:rsidRPr="00DC2EF8">
        <w:t xml:space="preserve"> Очень активно используют педагоги  ИКТ в образовательном процессе.</w:t>
      </w:r>
    </w:p>
    <w:p w:rsidR="00DC2EF8" w:rsidRPr="00DC2EF8" w:rsidRDefault="00DC2EF8" w:rsidP="00DC2EF8">
      <w:pPr>
        <w:ind w:left="-284" w:firstLine="284"/>
        <w:jc w:val="both"/>
      </w:pPr>
      <w:r w:rsidRPr="00DC2EF8">
        <w:t>Кроме этого, проводятся физические занятия и игры на прогулке, экскурсии и целевые прогулки, досуги и развлечения, праздники.</w:t>
      </w:r>
    </w:p>
    <w:p w:rsidR="00DC2EF8" w:rsidRPr="00DC2EF8" w:rsidRDefault="00DC2EF8" w:rsidP="00DC2EF8">
      <w:pPr>
        <w:ind w:left="-284" w:firstLine="284"/>
        <w:jc w:val="both"/>
      </w:pPr>
      <w:r w:rsidRPr="00DC2EF8">
        <w:t xml:space="preserve">    Итогом активной работы по реализации данной задачи явились следующие результаты:</w:t>
      </w:r>
    </w:p>
    <w:p w:rsidR="00DC2EF8" w:rsidRPr="00DC2EF8" w:rsidRDefault="00DC2EF8" w:rsidP="00DC2EF8">
      <w:pPr>
        <w:numPr>
          <w:ilvl w:val="0"/>
          <w:numId w:val="2"/>
        </w:numPr>
        <w:ind w:left="-284" w:firstLine="284"/>
        <w:jc w:val="both"/>
        <w:rPr>
          <w:i/>
        </w:rPr>
      </w:pPr>
      <w:r w:rsidRPr="00DC2EF8">
        <w:rPr>
          <w:i/>
        </w:rPr>
        <w:t xml:space="preserve">Методическая работа. </w:t>
      </w:r>
    </w:p>
    <w:p w:rsidR="00DC2EF8" w:rsidRPr="00DC2EF8" w:rsidRDefault="00DC2EF8" w:rsidP="00DC2EF8">
      <w:pPr>
        <w:ind w:left="-284" w:firstLine="284"/>
        <w:jc w:val="both"/>
      </w:pPr>
      <w:r w:rsidRPr="00DC2EF8">
        <w:t>проведен педагогический совет «Физкультурно-оздоровительная работа с детьми в ДОУ: состояние, перспективы и проблемы».</w:t>
      </w:r>
    </w:p>
    <w:p w:rsidR="00DC2EF8" w:rsidRPr="00DC2EF8" w:rsidRDefault="00DC2EF8" w:rsidP="00DC2EF8">
      <w:pPr>
        <w:ind w:left="-284" w:firstLine="284"/>
        <w:jc w:val="both"/>
      </w:pPr>
      <w:r w:rsidRPr="00DC2EF8">
        <w:t>Осуществлялся контроль физкультурно-оздоровительной работы по плану, совместно с медицинской сестрой (либо заведующим)</w:t>
      </w:r>
    </w:p>
    <w:p w:rsidR="00DC2EF8" w:rsidRPr="00DC2EF8" w:rsidRDefault="00DC2EF8" w:rsidP="00DC2EF8">
      <w:pPr>
        <w:ind w:left="-284" w:firstLine="284"/>
        <w:jc w:val="both"/>
      </w:pPr>
      <w:r w:rsidRPr="00DC2EF8">
        <w:t>В течение года педагоги посещали ГМО по физкультурно-оздоровительному направлению.</w:t>
      </w:r>
    </w:p>
    <w:p w:rsidR="00DC2EF8" w:rsidRPr="00DC2EF8" w:rsidRDefault="00DC2EF8" w:rsidP="00DC2EF8">
      <w:pPr>
        <w:ind w:left="-284" w:firstLine="284"/>
        <w:jc w:val="both"/>
        <w:rPr>
          <w:i/>
        </w:rPr>
      </w:pPr>
      <w:r w:rsidRPr="00DC2EF8">
        <w:rPr>
          <w:i/>
        </w:rPr>
        <w:t>Работа с детьми.</w:t>
      </w:r>
    </w:p>
    <w:p w:rsidR="00DC2EF8" w:rsidRPr="00DC2EF8" w:rsidRDefault="00DC2EF8" w:rsidP="00DC2EF8">
      <w:pPr>
        <w:numPr>
          <w:ilvl w:val="0"/>
          <w:numId w:val="2"/>
        </w:numPr>
        <w:ind w:left="-284" w:firstLine="284"/>
        <w:jc w:val="both"/>
      </w:pPr>
      <w:r w:rsidRPr="00DC2EF8">
        <w:t xml:space="preserve">Проведены: Спортивно-музыкальный праздник «Наши защитники; Спортивно-музыкальное развлечение  «наша Армия »; физкультурные досуги по планам воспитателей (не реже 1 </w:t>
      </w:r>
      <w:proofErr w:type="spellStart"/>
      <w:proofErr w:type="gramStart"/>
      <w:r w:rsidRPr="00DC2EF8">
        <w:t>р</w:t>
      </w:r>
      <w:proofErr w:type="spellEnd"/>
      <w:proofErr w:type="gramEnd"/>
      <w:r w:rsidRPr="00DC2EF8">
        <w:t>/</w:t>
      </w:r>
      <w:proofErr w:type="spellStart"/>
      <w:r w:rsidRPr="00DC2EF8">
        <w:t>мес</w:t>
      </w:r>
      <w:proofErr w:type="spellEnd"/>
      <w:r w:rsidRPr="00DC2EF8">
        <w:t xml:space="preserve"> в каждой группе); спортивное соревнование «малые олимпийские игры».</w:t>
      </w:r>
    </w:p>
    <w:p w:rsidR="00DC2EF8" w:rsidRPr="00DC2EF8" w:rsidRDefault="00DC2EF8" w:rsidP="00DC2EF8">
      <w:pPr>
        <w:ind w:left="-284" w:firstLine="284"/>
        <w:jc w:val="both"/>
      </w:pPr>
      <w:r w:rsidRPr="00DC2EF8">
        <w:t>Реализованы проекты:  «неделя здоровья», «На зарядку всей семьей», «мы со спортом дружим».</w:t>
      </w:r>
    </w:p>
    <w:p w:rsidR="00FD2177" w:rsidRPr="00DC2EF8" w:rsidRDefault="00FD2177" w:rsidP="00DC2EF8">
      <w:pPr>
        <w:ind w:left="-284" w:firstLine="284"/>
        <w:jc w:val="both"/>
      </w:pPr>
      <w:r w:rsidRPr="00DC2EF8">
        <w:lastRenderedPageBreak/>
        <w:t>Общая штатная численность педагогическо</w:t>
      </w:r>
      <w:r w:rsidR="0015064E" w:rsidRPr="00DC2EF8">
        <w:t>го персонала по ДОУ составляет 5,5</w:t>
      </w:r>
      <w:r w:rsidRPr="00DC2EF8">
        <w:t xml:space="preserve"> единицы. </w:t>
      </w:r>
      <w:r w:rsidR="0098267A" w:rsidRPr="00DC2EF8">
        <w:t xml:space="preserve">Из них 4,5 ставки </w:t>
      </w:r>
      <w:r w:rsidR="0015064E" w:rsidRPr="00DC2EF8">
        <w:t xml:space="preserve">– 5 </w:t>
      </w:r>
      <w:r w:rsidR="0098267A" w:rsidRPr="00DC2EF8">
        <w:t>воспитател</w:t>
      </w:r>
      <w:r w:rsidR="0015064E" w:rsidRPr="00DC2EF8">
        <w:t xml:space="preserve">ей, </w:t>
      </w:r>
      <w:r w:rsidR="0098267A" w:rsidRPr="00DC2EF8">
        <w:t>0,75 ставки музыкальный руководитель, 0,25 ставки учитель логопед.</w:t>
      </w:r>
      <w:r w:rsidR="0015064E" w:rsidRPr="00DC2EF8">
        <w:t xml:space="preserve"> Итого 7 педагогов.</w:t>
      </w:r>
      <w:r w:rsidR="0098267A" w:rsidRPr="00DC2EF8">
        <w:t xml:space="preserve"> Три педагога (42%) имеют высшее образование, из них 2  (28%) имеет педагогическое образование. Четыре педагога (58</w:t>
      </w:r>
      <w:r w:rsidRPr="00DC2EF8">
        <w:t xml:space="preserve">%) имеют среднее профессиональное </w:t>
      </w:r>
      <w:r w:rsidR="0098267A" w:rsidRPr="00DC2EF8">
        <w:t>образование</w:t>
      </w:r>
      <w:r w:rsidRPr="00DC2EF8">
        <w:t xml:space="preserve"> педагогической направленности.  </w:t>
      </w:r>
    </w:p>
    <w:p w:rsidR="009E2959" w:rsidRPr="00DC2EF8" w:rsidRDefault="009E2959" w:rsidP="00DC2EF8">
      <w:pPr>
        <w:ind w:left="-284" w:firstLine="284"/>
        <w:jc w:val="both"/>
      </w:pPr>
      <w:r w:rsidRPr="00DC2EF8">
        <w:t>В ДОУ 5 педагогов (72</w:t>
      </w:r>
      <w:r w:rsidR="00FD2177" w:rsidRPr="00DC2EF8">
        <w:t>%) от общей численности педагогов имеют первую и высшую квалификационную категорию: 2 челов</w:t>
      </w:r>
      <w:r w:rsidRPr="00DC2EF8">
        <w:t>ека имеют высшую категорию,   3 педагога</w:t>
      </w:r>
      <w:r w:rsidR="00FD2177" w:rsidRPr="00DC2EF8">
        <w:t xml:space="preserve"> имеют первую квалификационную категорию. </w:t>
      </w:r>
      <w:r w:rsidRPr="00DC2EF8">
        <w:t>2 педагога имеют категори</w:t>
      </w:r>
      <w:proofErr w:type="gramStart"/>
      <w:r w:rsidRPr="00DC2EF8">
        <w:t>ю-</w:t>
      </w:r>
      <w:proofErr w:type="gramEnd"/>
      <w:r w:rsidRPr="00DC2EF8">
        <w:t xml:space="preserve"> соответствие занимаемой должности.   Педагогический стаж до 10 лет имеет 2 педагога,</w:t>
      </w:r>
      <w:r w:rsidR="00FD2177" w:rsidRPr="00DC2EF8">
        <w:t xml:space="preserve"> </w:t>
      </w:r>
    </w:p>
    <w:p w:rsidR="00FD2177" w:rsidRPr="00DC2EF8" w:rsidRDefault="009E2959" w:rsidP="00DC2EF8">
      <w:pPr>
        <w:ind w:left="-284" w:firstLine="284"/>
        <w:jc w:val="both"/>
      </w:pPr>
      <w:r w:rsidRPr="00DC2EF8">
        <w:t>2 педагога до 20 лет</w:t>
      </w:r>
      <w:r w:rsidR="00FD2177" w:rsidRPr="00DC2EF8">
        <w:t xml:space="preserve">, </w:t>
      </w:r>
      <w:r w:rsidRPr="00DC2EF8">
        <w:t>3 воспитателя</w:t>
      </w:r>
      <w:r w:rsidR="00FD2177" w:rsidRPr="00DC2EF8">
        <w:t xml:space="preserve"> имеют педагогический ст</w:t>
      </w:r>
      <w:r w:rsidRPr="00DC2EF8">
        <w:t>аж свыше 2</w:t>
      </w:r>
      <w:r w:rsidR="00FD2177" w:rsidRPr="00DC2EF8">
        <w:t xml:space="preserve">0 лет.   </w:t>
      </w:r>
    </w:p>
    <w:p w:rsidR="00C40EB7" w:rsidRPr="00DC2EF8" w:rsidRDefault="009E2959" w:rsidP="00DC2EF8">
      <w:pPr>
        <w:ind w:left="-284" w:firstLine="284"/>
        <w:jc w:val="both"/>
      </w:pPr>
      <w:r w:rsidRPr="00DC2EF8">
        <w:t>Все   педагоги и заведующий</w:t>
      </w:r>
      <w:r w:rsidR="00FD2177" w:rsidRPr="00DC2EF8">
        <w:t xml:space="preserve">  </w:t>
      </w:r>
      <w:r w:rsidRPr="00DC2EF8">
        <w:t xml:space="preserve">прошли </w:t>
      </w:r>
      <w:r w:rsidR="00C40EB7" w:rsidRPr="00DC2EF8">
        <w:t>курсы повышения</w:t>
      </w:r>
      <w:r w:rsidR="00FD2177" w:rsidRPr="00DC2EF8">
        <w:t xml:space="preserve"> квалификации</w:t>
      </w:r>
      <w:r w:rsidR="0094662A" w:rsidRPr="00DC2EF8">
        <w:t xml:space="preserve"> в течени</w:t>
      </w:r>
      <w:proofErr w:type="gramStart"/>
      <w:r w:rsidR="0094662A" w:rsidRPr="00DC2EF8">
        <w:t>и</w:t>
      </w:r>
      <w:proofErr w:type="gramEnd"/>
      <w:r w:rsidR="0094662A" w:rsidRPr="00DC2EF8">
        <w:t xml:space="preserve"> 2015</w:t>
      </w:r>
      <w:r w:rsidR="00C40EB7" w:rsidRPr="00DC2EF8">
        <w:t>-2016г.г. по применению федеральных государственных образовательных стандартов</w:t>
      </w:r>
      <w:r w:rsidR="00DC2EF8" w:rsidRPr="00DC2EF8">
        <w:t>.</w:t>
      </w:r>
    </w:p>
    <w:p w:rsidR="00014BA4" w:rsidRPr="00DC2EF8" w:rsidRDefault="00C40EB7" w:rsidP="00DC2EF8">
      <w:pPr>
        <w:ind w:left="-284" w:firstLine="284"/>
        <w:jc w:val="both"/>
      </w:pPr>
      <w:r w:rsidRPr="00DC2EF8">
        <w:t xml:space="preserve">2 воспитателя прошли </w:t>
      </w:r>
      <w:r w:rsidR="00FD2177" w:rsidRPr="00DC2EF8">
        <w:t>профессиональную переподготовку</w:t>
      </w:r>
      <w:r w:rsidR="0094662A" w:rsidRPr="00DC2EF8">
        <w:t xml:space="preserve"> в Уральском государственном </w:t>
      </w:r>
      <w:proofErr w:type="spellStart"/>
      <w:r w:rsidR="0094662A" w:rsidRPr="00DC2EF8">
        <w:t>пед</w:t>
      </w:r>
      <w:proofErr w:type="spellEnd"/>
      <w:r w:rsidR="0094662A" w:rsidRPr="00DC2EF8">
        <w:t>. университете по дополнительной профессиональной программе «Психология и педагогика дошкольного образования: социализация и социальное воспитание».</w:t>
      </w:r>
      <w:r w:rsidR="009E2959" w:rsidRPr="00DC2EF8">
        <w:t xml:space="preserve"> </w:t>
      </w:r>
      <w:r w:rsidRPr="00DC2EF8">
        <w:t>Музыкальный руководитель заканчивает в ноябре 2016г. курсы профессиональной переподготовки</w:t>
      </w:r>
      <w:r w:rsidR="00014BA4" w:rsidRPr="00DC2EF8">
        <w:t xml:space="preserve"> </w:t>
      </w:r>
      <w:r w:rsidR="009E2959" w:rsidRPr="00DC2EF8">
        <w:t xml:space="preserve"> </w:t>
      </w:r>
      <w:r w:rsidR="00014BA4" w:rsidRPr="00DC2EF8">
        <w:t>в  ИРО «Теория  и практика деятельности музыкального руководителя ДОО</w:t>
      </w:r>
      <w:r w:rsidR="00DC2EF8" w:rsidRPr="00DC2EF8">
        <w:t>»</w:t>
      </w:r>
      <w:r w:rsidR="00014BA4" w:rsidRPr="00DC2EF8">
        <w:t>.</w:t>
      </w:r>
    </w:p>
    <w:p w:rsidR="00FD2177" w:rsidRPr="00DC2EF8" w:rsidRDefault="0015064E" w:rsidP="00DC2EF8">
      <w:pPr>
        <w:ind w:left="-284" w:firstLine="284"/>
        <w:jc w:val="both"/>
      </w:pPr>
      <w:r w:rsidRPr="00DC2EF8">
        <w:t xml:space="preserve">Заведующий  в 2016 г. </w:t>
      </w:r>
      <w:r w:rsidRPr="00CF31D1">
        <w:t xml:space="preserve">заканчивает Уральский государственный </w:t>
      </w:r>
      <w:proofErr w:type="spellStart"/>
      <w:r w:rsidRPr="00CF31D1">
        <w:t>пед</w:t>
      </w:r>
      <w:proofErr w:type="spellEnd"/>
      <w:r w:rsidRPr="00CF31D1">
        <w:t>. университет</w:t>
      </w:r>
      <w:r w:rsidR="00CF31D1" w:rsidRPr="00CF31D1">
        <w:t xml:space="preserve"> по направлению  </w:t>
      </w:r>
      <w:r w:rsidR="00CF31D1" w:rsidRPr="00CF31D1">
        <w:rPr>
          <w:rStyle w:val="apple-converted-space"/>
          <w:bCs/>
          <w:color w:val="000000"/>
        </w:rPr>
        <w:t> </w:t>
      </w:r>
      <w:r w:rsidR="00CF31D1" w:rsidRPr="00CF31D1">
        <w:rPr>
          <w:rStyle w:val="s2"/>
          <w:bCs/>
          <w:color w:val="000000"/>
        </w:rPr>
        <w:t>«Психолого-педагогическое образование».</w:t>
      </w:r>
    </w:p>
    <w:p w:rsidR="009F3AFB" w:rsidRDefault="0094662A" w:rsidP="00DC2EF8">
      <w:pPr>
        <w:ind w:left="-284" w:firstLine="284"/>
        <w:jc w:val="both"/>
        <w:rPr>
          <w:shd w:val="clear" w:color="auto" w:fill="FFFFFF"/>
        </w:rPr>
      </w:pPr>
      <w:r w:rsidRPr="00DC2EF8">
        <w:t xml:space="preserve">4 воспитателя прошли </w:t>
      </w:r>
      <w:proofErr w:type="gramStart"/>
      <w:r w:rsidRPr="00DC2EF8">
        <w:t>обучение по программе</w:t>
      </w:r>
      <w:proofErr w:type="gramEnd"/>
      <w:r w:rsidRPr="00DC2EF8">
        <w:t xml:space="preserve"> повышения квалификации «Современные педагогические технологии дошкольного образования»  в ИРО</w:t>
      </w:r>
      <w:r w:rsidR="00014BA4" w:rsidRPr="00DC2EF8">
        <w:t xml:space="preserve">. Все педагоги активно участвуют в городских методических объединениях и различных семинарах, систематически повышают уровень </w:t>
      </w:r>
      <w:r w:rsidR="00014BA4" w:rsidRPr="00DC2EF8">
        <w:rPr>
          <w:shd w:val="clear" w:color="auto" w:fill="FFFFFF"/>
        </w:rPr>
        <w:t>профессиональной  компетентности</w:t>
      </w:r>
      <w:r w:rsidR="009F3AFB" w:rsidRPr="00DC2EF8">
        <w:rPr>
          <w:shd w:val="clear" w:color="auto" w:fill="FFFFFF"/>
        </w:rPr>
        <w:t>.</w:t>
      </w:r>
    </w:p>
    <w:p w:rsidR="00F6498A" w:rsidRPr="00121FE9" w:rsidRDefault="00CF31D1" w:rsidP="00F6498A">
      <w:pPr>
        <w:ind w:left="-284" w:firstLine="284"/>
        <w:jc w:val="both"/>
        <w:rPr>
          <w:color w:val="FF0000"/>
          <w:shd w:val="clear" w:color="auto" w:fill="FFFFFF"/>
        </w:rPr>
      </w:pPr>
      <w:r w:rsidRPr="00121FE9">
        <w:rPr>
          <w:color w:val="FF0000"/>
          <w:shd w:val="clear" w:color="auto" w:fill="FFFFFF"/>
        </w:rPr>
        <w:t xml:space="preserve">Педагоги ДОУ участвовали </w:t>
      </w:r>
      <w:r w:rsidR="00F6498A" w:rsidRPr="00121FE9">
        <w:rPr>
          <w:color w:val="FF0000"/>
          <w:shd w:val="clear" w:color="auto" w:fill="FFFFFF"/>
        </w:rPr>
        <w:t>и были победителями конкурсов</w:t>
      </w:r>
      <w:r w:rsidRPr="00121FE9">
        <w:rPr>
          <w:color w:val="FF0000"/>
          <w:shd w:val="clear" w:color="auto" w:fill="FFFFFF"/>
        </w:rPr>
        <w:t xml:space="preserve"> различного уровня:</w:t>
      </w:r>
    </w:p>
    <w:p w:rsidR="00F6498A" w:rsidRPr="00121FE9" w:rsidRDefault="00E733AC" w:rsidP="00F6498A">
      <w:pPr>
        <w:ind w:left="-284" w:firstLine="284"/>
        <w:jc w:val="both"/>
        <w:rPr>
          <w:color w:val="FF0000"/>
        </w:rPr>
      </w:pPr>
      <w:r w:rsidRPr="00121FE9">
        <w:rPr>
          <w:color w:val="FF0000"/>
        </w:rPr>
        <w:t>-</w:t>
      </w:r>
      <w:r w:rsidR="00F6498A" w:rsidRPr="00121FE9">
        <w:rPr>
          <w:color w:val="FF0000"/>
        </w:rPr>
        <w:t>муниципальный конкурс видеороликов;</w:t>
      </w:r>
    </w:p>
    <w:p w:rsidR="00F6498A" w:rsidRPr="00121FE9" w:rsidRDefault="00E733AC" w:rsidP="00F6498A">
      <w:pPr>
        <w:ind w:left="-284" w:firstLine="284"/>
        <w:jc w:val="both"/>
        <w:rPr>
          <w:color w:val="FF0000"/>
        </w:rPr>
      </w:pPr>
      <w:r w:rsidRPr="00121FE9">
        <w:rPr>
          <w:color w:val="FF0000"/>
        </w:rPr>
        <w:t>-</w:t>
      </w:r>
      <w:r w:rsidR="00F6498A" w:rsidRPr="00121FE9">
        <w:rPr>
          <w:color w:val="FF0000"/>
        </w:rPr>
        <w:t xml:space="preserve">3 творческий муниципальный фестиваль </w:t>
      </w:r>
      <w:proofErr w:type="gramStart"/>
      <w:r w:rsidR="00F6498A" w:rsidRPr="00121FE9">
        <w:rPr>
          <w:color w:val="FF0000"/>
        </w:rPr>
        <w:t>-к</w:t>
      </w:r>
      <w:proofErr w:type="gramEnd"/>
      <w:r w:rsidR="00F6498A" w:rsidRPr="00121FE9">
        <w:rPr>
          <w:color w:val="FF0000"/>
        </w:rPr>
        <w:t>онкурс "Мы разные, но мы вместе"</w:t>
      </w:r>
    </w:p>
    <w:p w:rsidR="009F3AFB" w:rsidRPr="00121FE9" w:rsidRDefault="00F6498A" w:rsidP="00F6498A">
      <w:pPr>
        <w:ind w:left="-284" w:firstLine="284"/>
        <w:jc w:val="both"/>
        <w:rPr>
          <w:rFonts w:eastAsiaTheme="minorHAnsi"/>
          <w:color w:val="FF0000"/>
          <w:lang w:eastAsia="en-US"/>
        </w:rPr>
      </w:pPr>
      <w:r w:rsidRPr="00121FE9">
        <w:rPr>
          <w:color w:val="FF0000"/>
          <w:sz w:val="28"/>
          <w:szCs w:val="28"/>
        </w:rPr>
        <w:t>-</w:t>
      </w:r>
      <w:r w:rsidR="009F3AFB" w:rsidRPr="00121FE9">
        <w:rPr>
          <w:rFonts w:eastAsiaTheme="minorHAnsi"/>
          <w:color w:val="FF0000"/>
          <w:lang w:eastAsia="en-US"/>
        </w:rPr>
        <w:t>Всероссийский конкурс "Мои таланты"</w:t>
      </w:r>
    </w:p>
    <w:p w:rsidR="009F3AFB" w:rsidRPr="00121FE9" w:rsidRDefault="009F3AFB" w:rsidP="00DC2EF8">
      <w:pPr>
        <w:autoSpaceDE w:val="0"/>
        <w:autoSpaceDN w:val="0"/>
        <w:adjustRightInd w:val="0"/>
        <w:ind w:left="-284" w:firstLine="284"/>
        <w:jc w:val="both"/>
        <w:rPr>
          <w:rFonts w:eastAsiaTheme="minorHAnsi"/>
          <w:color w:val="FF0000"/>
          <w:lang w:eastAsia="en-US"/>
        </w:rPr>
      </w:pPr>
      <w:r w:rsidRPr="00121FE9">
        <w:rPr>
          <w:rFonts w:eastAsiaTheme="minorHAnsi"/>
          <w:color w:val="FF0000"/>
          <w:lang w:eastAsia="en-US"/>
        </w:rPr>
        <w:t>Всероссийский конкурс для педагогов "</w:t>
      </w:r>
      <w:proofErr w:type="spellStart"/>
      <w:r w:rsidRPr="00121FE9">
        <w:rPr>
          <w:rFonts w:eastAsiaTheme="minorHAnsi"/>
          <w:color w:val="FF0000"/>
          <w:lang w:eastAsia="en-US"/>
        </w:rPr>
        <w:t>Умната</w:t>
      </w:r>
      <w:proofErr w:type="spellEnd"/>
      <w:r w:rsidRPr="00121FE9">
        <w:rPr>
          <w:rFonts w:eastAsiaTheme="minorHAnsi"/>
          <w:color w:val="FF0000"/>
          <w:lang w:eastAsia="en-US"/>
        </w:rPr>
        <w:t>"</w:t>
      </w:r>
    </w:p>
    <w:p w:rsidR="009F3AFB" w:rsidRPr="00121FE9" w:rsidRDefault="009F3AFB" w:rsidP="00DC2EF8">
      <w:pPr>
        <w:autoSpaceDE w:val="0"/>
        <w:autoSpaceDN w:val="0"/>
        <w:adjustRightInd w:val="0"/>
        <w:ind w:left="-284" w:firstLine="284"/>
        <w:jc w:val="both"/>
        <w:rPr>
          <w:rFonts w:eastAsiaTheme="minorHAnsi"/>
          <w:color w:val="FF0000"/>
          <w:lang w:eastAsia="en-US"/>
        </w:rPr>
      </w:pPr>
      <w:r w:rsidRPr="00121FE9">
        <w:rPr>
          <w:rFonts w:eastAsiaTheme="minorHAnsi"/>
          <w:color w:val="FF0000"/>
          <w:lang w:eastAsia="en-US"/>
        </w:rPr>
        <w:t>Всероссийский творческий  конкурс "</w:t>
      </w:r>
      <w:proofErr w:type="spellStart"/>
      <w:r w:rsidRPr="00121FE9">
        <w:rPr>
          <w:rFonts w:eastAsiaTheme="minorHAnsi"/>
          <w:color w:val="FF0000"/>
          <w:lang w:eastAsia="en-US"/>
        </w:rPr>
        <w:t>Рассударики</w:t>
      </w:r>
      <w:proofErr w:type="spellEnd"/>
      <w:r w:rsidRPr="00121FE9">
        <w:rPr>
          <w:rFonts w:eastAsiaTheme="minorHAnsi"/>
          <w:color w:val="FF0000"/>
          <w:lang w:eastAsia="en-US"/>
        </w:rPr>
        <w:t>"</w:t>
      </w:r>
    </w:p>
    <w:p w:rsidR="009F3AFB" w:rsidRPr="00121FE9" w:rsidRDefault="009F3AFB" w:rsidP="00DC2EF8">
      <w:pPr>
        <w:autoSpaceDE w:val="0"/>
        <w:autoSpaceDN w:val="0"/>
        <w:adjustRightInd w:val="0"/>
        <w:ind w:left="-284" w:firstLine="284"/>
        <w:jc w:val="both"/>
        <w:rPr>
          <w:rFonts w:eastAsiaTheme="minorHAnsi"/>
          <w:color w:val="FF0000"/>
          <w:lang w:eastAsia="en-US"/>
        </w:rPr>
      </w:pPr>
      <w:r w:rsidRPr="00121FE9">
        <w:rPr>
          <w:rFonts w:eastAsiaTheme="minorHAnsi"/>
          <w:color w:val="FF0000"/>
          <w:lang w:eastAsia="en-US"/>
        </w:rPr>
        <w:t>Всероссийский конкурс с международным участием "Лучший педагогический опыт"</w:t>
      </w:r>
    </w:p>
    <w:p w:rsidR="009F3AFB" w:rsidRPr="00121FE9" w:rsidRDefault="009F3AFB" w:rsidP="00DC2EF8">
      <w:pPr>
        <w:autoSpaceDE w:val="0"/>
        <w:autoSpaceDN w:val="0"/>
        <w:adjustRightInd w:val="0"/>
        <w:ind w:left="-284" w:firstLine="284"/>
        <w:jc w:val="both"/>
        <w:rPr>
          <w:rFonts w:eastAsiaTheme="minorHAnsi"/>
          <w:color w:val="FF0000"/>
          <w:lang w:eastAsia="en-US"/>
        </w:rPr>
      </w:pPr>
      <w:r w:rsidRPr="00121FE9">
        <w:rPr>
          <w:rFonts w:eastAsiaTheme="minorHAnsi"/>
          <w:color w:val="FF0000"/>
          <w:lang w:eastAsia="en-US"/>
        </w:rPr>
        <w:t>Всероссийский   конкурс творческих работ "В краю родном"</w:t>
      </w:r>
    </w:p>
    <w:p w:rsidR="009F3AFB" w:rsidRPr="00121FE9" w:rsidRDefault="009F3AFB" w:rsidP="00DC2EF8">
      <w:pPr>
        <w:ind w:left="-284" w:firstLine="284"/>
        <w:jc w:val="both"/>
        <w:rPr>
          <w:color w:val="FF0000"/>
          <w:shd w:val="clear" w:color="auto" w:fill="FFFFFF"/>
        </w:rPr>
      </w:pPr>
      <w:r w:rsidRPr="00121FE9">
        <w:rPr>
          <w:rFonts w:eastAsiaTheme="minorHAnsi"/>
          <w:color w:val="FF0000"/>
          <w:lang w:eastAsia="en-US"/>
        </w:rPr>
        <w:t>Всероссийский социальный проект "Страна талантов"</w:t>
      </w:r>
    </w:p>
    <w:p w:rsidR="009F3AFB" w:rsidRPr="00121FE9" w:rsidRDefault="00014BA4" w:rsidP="00DC2EF8">
      <w:pPr>
        <w:ind w:left="-284" w:firstLine="284"/>
        <w:jc w:val="both"/>
        <w:rPr>
          <w:color w:val="FF0000"/>
        </w:rPr>
      </w:pPr>
      <w:r w:rsidRPr="00121FE9">
        <w:rPr>
          <w:color w:val="FF0000"/>
          <w:shd w:val="clear" w:color="auto" w:fill="FFFFFF"/>
        </w:rPr>
        <w:t> </w:t>
      </w:r>
    </w:p>
    <w:p w:rsidR="0094662A" w:rsidRPr="00DC2EF8" w:rsidRDefault="0094662A" w:rsidP="00DC2EF8">
      <w:pPr>
        <w:ind w:left="-284" w:firstLine="284"/>
        <w:jc w:val="both"/>
      </w:pPr>
    </w:p>
    <w:p w:rsidR="000C4F03" w:rsidRPr="00DC2EF8" w:rsidRDefault="000C4F03" w:rsidP="00DC2EF8">
      <w:pPr>
        <w:ind w:left="-284" w:firstLine="284"/>
        <w:jc w:val="both"/>
        <w:rPr>
          <w:b/>
        </w:rPr>
      </w:pPr>
    </w:p>
    <w:p w:rsidR="001E7F26" w:rsidRPr="00DC2EF8" w:rsidRDefault="001E7F26" w:rsidP="00DC2EF8">
      <w:pPr>
        <w:pStyle w:val="a3"/>
        <w:tabs>
          <w:tab w:val="left" w:pos="851"/>
        </w:tabs>
        <w:spacing w:after="0" w:line="240" w:lineRule="auto"/>
        <w:ind w:left="-284" w:right="57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F26" w:rsidRPr="00DC2EF8" w:rsidRDefault="001E7F26" w:rsidP="00DC2EF8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2EF8">
        <w:rPr>
          <w:rFonts w:ascii="Times New Roman" w:hAnsi="Times New Roman" w:cs="Times New Roman"/>
          <w:sz w:val="24"/>
          <w:szCs w:val="24"/>
        </w:rPr>
        <w:t>При реализации годовых задач были проведены следующие мероприятия:</w:t>
      </w:r>
    </w:p>
    <w:p w:rsidR="00F060E3" w:rsidRPr="00DC2EF8" w:rsidRDefault="00F060E3" w:rsidP="00DC2EF8">
      <w:pPr>
        <w:pStyle w:val="c1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</w:p>
    <w:p w:rsidR="00F060E3" w:rsidRPr="00DC2EF8" w:rsidRDefault="00F060E3" w:rsidP="00DC2EF8">
      <w:pPr>
        <w:pStyle w:val="c1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  <w:r w:rsidRPr="00DC2EF8">
        <w:rPr>
          <w:rStyle w:val="c0"/>
          <w:color w:val="000000"/>
        </w:rPr>
        <w:t xml:space="preserve"> Утренники, развлечения и досуги: </w:t>
      </w:r>
      <w:proofErr w:type="gramStart"/>
      <w:r w:rsidRPr="00DC2EF8">
        <w:rPr>
          <w:rStyle w:val="c0"/>
          <w:color w:val="000000"/>
        </w:rPr>
        <w:t>«День знаний», концерт ко Дню пожилых людей», «Мамин день», «Новый год», «Масленица»,  зарница к 23 февраля, «8 Марта», «День смеха», «День космонавтики», «Помним и гордимся» ко Дню Победы, «Выпускной бал», «День здоровья», «Путешествие в страну дорожных знаков» и др.</w:t>
      </w:r>
      <w:proofErr w:type="gramEnd"/>
    </w:p>
    <w:p w:rsidR="00F060E3" w:rsidRPr="00DC2EF8" w:rsidRDefault="00F060E3" w:rsidP="00DC2EF8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2EF8">
        <w:rPr>
          <w:rFonts w:ascii="Times New Roman" w:hAnsi="Times New Roman" w:cs="Times New Roman"/>
          <w:sz w:val="24"/>
          <w:szCs w:val="24"/>
        </w:rPr>
        <w:t>Воспитанники ДОУ участвовали:</w:t>
      </w:r>
    </w:p>
    <w:p w:rsidR="001E7F26" w:rsidRPr="00DC2EF8" w:rsidRDefault="00F060E3" w:rsidP="00DC2EF8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2EF8">
        <w:rPr>
          <w:rFonts w:ascii="Times New Roman" w:hAnsi="Times New Roman" w:cs="Times New Roman"/>
          <w:sz w:val="24"/>
          <w:szCs w:val="24"/>
        </w:rPr>
        <w:t>- в муниципальн</w:t>
      </w:r>
      <w:r w:rsidR="001E7F26" w:rsidRPr="00DC2EF8">
        <w:rPr>
          <w:rFonts w:ascii="Times New Roman" w:hAnsi="Times New Roman" w:cs="Times New Roman"/>
          <w:sz w:val="24"/>
          <w:szCs w:val="24"/>
        </w:rPr>
        <w:t>ом конкурсе поделок по правилам пожарной безопасности</w:t>
      </w:r>
      <w:r w:rsidRPr="00DC2EF8">
        <w:rPr>
          <w:rFonts w:ascii="Times New Roman" w:hAnsi="Times New Roman" w:cs="Times New Roman"/>
          <w:sz w:val="24"/>
          <w:szCs w:val="24"/>
        </w:rPr>
        <w:t>;</w:t>
      </w:r>
    </w:p>
    <w:p w:rsidR="001E7F26" w:rsidRPr="00DC2EF8" w:rsidRDefault="001E7F26" w:rsidP="00DC2EF8">
      <w:pPr>
        <w:ind w:left="-284" w:firstLine="284"/>
        <w:jc w:val="both"/>
      </w:pPr>
      <w:r w:rsidRPr="00DC2EF8">
        <w:t xml:space="preserve">  </w:t>
      </w:r>
      <w:r w:rsidR="00F060E3" w:rsidRPr="00DC2EF8">
        <w:t>-</w:t>
      </w:r>
      <w:r w:rsidRPr="00DC2EF8">
        <w:t>в районном творческом фестивале – конкурсе «Мы разные, но мы вместе».</w:t>
      </w:r>
    </w:p>
    <w:p w:rsidR="001E7F26" w:rsidRPr="00DC2EF8" w:rsidRDefault="001E7F26" w:rsidP="00DC2EF8">
      <w:pPr>
        <w:ind w:left="-284" w:firstLine="284"/>
        <w:jc w:val="both"/>
      </w:pPr>
      <w:r w:rsidRPr="00DC2EF8">
        <w:t xml:space="preserve"> -в районном творческом фестивале - конкурсе «Грани таланта» - 2место.</w:t>
      </w:r>
    </w:p>
    <w:p w:rsidR="001E7F26" w:rsidRPr="00DC2EF8" w:rsidRDefault="00F060E3" w:rsidP="00DC2EF8">
      <w:pPr>
        <w:ind w:left="-284" w:firstLine="284"/>
        <w:jc w:val="both"/>
      </w:pPr>
      <w:r w:rsidRPr="00DC2EF8">
        <w:t>-в</w:t>
      </w:r>
      <w:r w:rsidR="001E7F26" w:rsidRPr="00DC2EF8">
        <w:t xml:space="preserve"> фестивале детского и юношеского художественного самодеятельного творчества «Большая и маленькая звезда» клуб ККЗ.</w:t>
      </w:r>
    </w:p>
    <w:p w:rsidR="001E7F26" w:rsidRPr="00DC2EF8" w:rsidRDefault="001E7F26" w:rsidP="00DC2EF8">
      <w:pPr>
        <w:ind w:left="-284" w:firstLine="284"/>
        <w:jc w:val="both"/>
      </w:pPr>
      <w:r w:rsidRPr="00DC2EF8">
        <w:t xml:space="preserve">    Свои способности дети проявляли и в изобразит</w:t>
      </w:r>
      <w:r w:rsidR="0094662A" w:rsidRPr="00DC2EF8">
        <w:t xml:space="preserve">ельной деятельности: работы </w:t>
      </w:r>
      <w:r w:rsidRPr="00DC2EF8">
        <w:t xml:space="preserve"> воспитанников были представлены на всероссийских и районных творческих конкурсах.</w:t>
      </w:r>
    </w:p>
    <w:p w:rsidR="001E7F26" w:rsidRPr="00DC2EF8" w:rsidRDefault="00F060E3" w:rsidP="00DC2EF8">
      <w:pPr>
        <w:ind w:left="-284" w:firstLine="284"/>
        <w:jc w:val="both"/>
      </w:pPr>
      <w:r w:rsidRPr="00DC2EF8">
        <w:t>- в</w:t>
      </w:r>
      <w:r w:rsidR="001E7F26" w:rsidRPr="00DC2EF8">
        <w:t>сероссийский конкурс творческих работ «В краю родном» -1место.</w:t>
      </w:r>
    </w:p>
    <w:p w:rsidR="001E7F26" w:rsidRPr="00DC2EF8" w:rsidRDefault="001E7F26" w:rsidP="00DC2EF8">
      <w:pPr>
        <w:ind w:left="-284" w:firstLine="284"/>
        <w:jc w:val="both"/>
      </w:pPr>
      <w:r w:rsidRPr="00DC2EF8">
        <w:lastRenderedPageBreak/>
        <w:t>- районный творческий конкурс «Юные художники».</w:t>
      </w:r>
    </w:p>
    <w:p w:rsidR="001E7F26" w:rsidRPr="00DC2EF8" w:rsidRDefault="00F060E3" w:rsidP="00DC2EF8">
      <w:pPr>
        <w:ind w:left="-284" w:firstLine="284"/>
        <w:jc w:val="both"/>
      </w:pPr>
      <w:r w:rsidRPr="00DC2EF8">
        <w:t>-</w:t>
      </w:r>
      <w:r w:rsidR="001E7F26" w:rsidRPr="00DC2EF8">
        <w:t>детско-юношеский конкурс художественного и декоративно-прикладного творчеств</w:t>
      </w:r>
      <w:r w:rsidRPr="00DC2EF8">
        <w:t>а «Пасха Красная – красный звон-1,2. И 3 место</w:t>
      </w:r>
      <w:r w:rsidR="001E7F26" w:rsidRPr="00DC2EF8">
        <w:t>.</w:t>
      </w:r>
    </w:p>
    <w:p w:rsidR="001E7F26" w:rsidRPr="00DC2EF8" w:rsidRDefault="001E7F26" w:rsidP="00DC2EF8">
      <w:pPr>
        <w:ind w:left="-284" w:firstLine="284"/>
        <w:jc w:val="both"/>
      </w:pPr>
      <w:r w:rsidRPr="00DC2EF8">
        <w:t xml:space="preserve">С детьми проводились мероприятия нравственного и патриотического характера.  </w:t>
      </w:r>
    </w:p>
    <w:p w:rsidR="001E7F26" w:rsidRPr="00DC2EF8" w:rsidRDefault="001E7F26" w:rsidP="00DC2EF8">
      <w:pPr>
        <w:ind w:left="-284" w:firstLine="284"/>
        <w:jc w:val="both"/>
      </w:pPr>
      <w:r w:rsidRPr="00DC2EF8">
        <w:t xml:space="preserve">    Организовывалась работа к празднику 9 мая. С детьми проводились беседы, демонстрировались фотографии, открытки, презентации, видеоролики.</w:t>
      </w:r>
    </w:p>
    <w:p w:rsidR="001E7F26" w:rsidRPr="00DC2EF8" w:rsidRDefault="001E7F26" w:rsidP="00DC2EF8">
      <w:pPr>
        <w:ind w:left="-284" w:firstLine="284"/>
        <w:jc w:val="both"/>
      </w:pPr>
      <w:r w:rsidRPr="00DC2EF8">
        <w:t xml:space="preserve">Дети приняли участие в торжественном мероприятии в клубе ККЗ «Когда умолкла музыка войны, то зазвучала музыка Победы!». </w:t>
      </w:r>
    </w:p>
    <w:p w:rsidR="001E7F26" w:rsidRPr="00DC2EF8" w:rsidRDefault="00121FE9" w:rsidP="00DC2EF8">
      <w:pPr>
        <w:ind w:left="-284" w:firstLine="284"/>
        <w:jc w:val="both"/>
      </w:pPr>
      <w:r>
        <w:rPr>
          <w:color w:val="FF0000"/>
        </w:rPr>
        <w:t xml:space="preserve">       </w:t>
      </w:r>
      <w:r w:rsidR="00F060E3" w:rsidRPr="00DC2EF8">
        <w:t>В течение года в ДОУ</w:t>
      </w:r>
      <w:r w:rsidR="001E7F26" w:rsidRPr="00DC2EF8">
        <w:t xml:space="preserve"> систематически проводилась работа по взаимодействию с родителями, которая строилась на основе сотрудни</w:t>
      </w:r>
      <w:r w:rsidR="003440E8" w:rsidRPr="00DC2EF8">
        <w:t>чества и тесного взаимодействия</w:t>
      </w:r>
      <w:r w:rsidR="001E7F26" w:rsidRPr="00DC2EF8">
        <w:t xml:space="preserve">. </w:t>
      </w:r>
    </w:p>
    <w:p w:rsidR="001E7F26" w:rsidRPr="00DC2EF8" w:rsidRDefault="001E7F26" w:rsidP="00DC2EF8">
      <w:pPr>
        <w:ind w:left="-284" w:firstLine="284"/>
        <w:jc w:val="both"/>
      </w:pPr>
      <w:r w:rsidRPr="00DC2EF8">
        <w:t>Родители с интересом о</w:t>
      </w:r>
      <w:r w:rsidR="003440E8" w:rsidRPr="00DC2EF8">
        <w:t>тносятся к жизни детей в ДОУ, участвуют в мероприятиях</w:t>
      </w:r>
      <w:r w:rsidRPr="00DC2EF8">
        <w:t xml:space="preserve">: </w:t>
      </w:r>
    </w:p>
    <w:p w:rsidR="001E7F26" w:rsidRPr="00DC2EF8" w:rsidRDefault="001E7F26" w:rsidP="00DC2EF8">
      <w:pPr>
        <w:ind w:left="-284" w:firstLine="284"/>
        <w:jc w:val="both"/>
      </w:pPr>
      <w:r w:rsidRPr="00DC2EF8">
        <w:t>Выставка картин из природного материала «Осенний пейзаж».</w:t>
      </w:r>
    </w:p>
    <w:p w:rsidR="001E7F26" w:rsidRPr="00DC2EF8" w:rsidRDefault="001E7F26" w:rsidP="00DC2EF8">
      <w:pPr>
        <w:ind w:left="-284" w:firstLine="284"/>
        <w:jc w:val="both"/>
      </w:pPr>
      <w:r w:rsidRPr="00DC2EF8">
        <w:t>Конкурс новогодних поделок «Елка – елочка».</w:t>
      </w:r>
    </w:p>
    <w:p w:rsidR="001E7F26" w:rsidRPr="00DC2EF8" w:rsidRDefault="001E7F26" w:rsidP="00DC2EF8">
      <w:pPr>
        <w:ind w:left="-284" w:firstLine="284"/>
        <w:jc w:val="both"/>
      </w:pPr>
      <w:r w:rsidRPr="00DC2EF8">
        <w:t>Выставка поделок «Пасхальные радости».</w:t>
      </w:r>
    </w:p>
    <w:p w:rsidR="001E7F26" w:rsidRPr="00DC2EF8" w:rsidRDefault="001E7F26" w:rsidP="00DC2EF8">
      <w:pPr>
        <w:ind w:left="-284" w:firstLine="284"/>
        <w:jc w:val="both"/>
      </w:pPr>
      <w:r w:rsidRPr="00DC2EF8">
        <w:t>Выставка рисунков к празднику День Победы.</w:t>
      </w:r>
    </w:p>
    <w:p w:rsidR="001C3ADA" w:rsidRPr="00DC2EF8" w:rsidRDefault="001C3ADA" w:rsidP="00DC2EF8">
      <w:pPr>
        <w:spacing w:before="100" w:beforeAutospacing="1" w:after="100" w:afterAutospacing="1"/>
        <w:ind w:left="-284" w:firstLine="284"/>
        <w:jc w:val="both"/>
        <w:rPr>
          <w:b/>
          <w:color w:val="8A9092"/>
        </w:rPr>
      </w:pPr>
      <w:r w:rsidRPr="00DC2EF8">
        <w:t xml:space="preserve">-Анализ выполнения годового плана за 2015 – 2016 учебный год показывает стабильность и систематичность  по всем направлениям работы  учреждения; </w:t>
      </w:r>
    </w:p>
    <w:p w:rsidR="001C3ADA" w:rsidRPr="00DC2EF8" w:rsidRDefault="001C3ADA" w:rsidP="00DC2EF8">
      <w:pPr>
        <w:ind w:left="-284" w:firstLine="284"/>
        <w:jc w:val="both"/>
      </w:pPr>
      <w:r w:rsidRPr="00DC2EF8">
        <w:t>- созданы  необходимые условия для успешного развития личности, творчества, инициативности  каждого ребёнка в различных видах деятельности;</w:t>
      </w:r>
    </w:p>
    <w:p w:rsidR="001C3ADA" w:rsidRPr="00DC2EF8" w:rsidRDefault="001C3ADA" w:rsidP="00DC2EF8">
      <w:pPr>
        <w:ind w:left="-284" w:firstLine="284"/>
        <w:jc w:val="both"/>
      </w:pPr>
      <w:r w:rsidRPr="00DC2EF8">
        <w:t>- использование в работе новых технологий, методов и приемов образования,  воспитания и развития,  а также дифференцированный и индивидуальный подход к детям обеспечили улучшение качества образования;</w:t>
      </w:r>
    </w:p>
    <w:p w:rsidR="001C3ADA" w:rsidRPr="00DC2EF8" w:rsidRDefault="001C3ADA" w:rsidP="00DC2EF8">
      <w:pPr>
        <w:ind w:left="-284" w:firstLine="284"/>
        <w:jc w:val="both"/>
      </w:pPr>
      <w:r w:rsidRPr="00DC2EF8">
        <w:t>- проведена эффективная работа по повышению профессионального мастерства и развитию творчества педагогов через педагогические мероприятия, курсовую подготовку,  аттестацию и саморазвитие каждого;</w:t>
      </w:r>
    </w:p>
    <w:p w:rsidR="001C3ADA" w:rsidRPr="00DC2EF8" w:rsidRDefault="001C3ADA" w:rsidP="00DC2EF8">
      <w:pPr>
        <w:ind w:left="-284" w:firstLine="284"/>
        <w:jc w:val="both"/>
      </w:pPr>
      <w:r w:rsidRPr="00DC2EF8">
        <w:t>- найдены эффективные формы работы и взаимодействия с родителями, итогом которых явилось активное участие их в общественной жизни сада;</w:t>
      </w:r>
    </w:p>
    <w:p w:rsidR="001C3ADA" w:rsidRPr="00DC2EF8" w:rsidRDefault="001C3ADA" w:rsidP="00DC2EF8">
      <w:pPr>
        <w:ind w:left="-284" w:firstLine="284"/>
        <w:jc w:val="both"/>
        <w:rPr>
          <w:b/>
          <w:u w:val="single"/>
        </w:rPr>
      </w:pPr>
      <w:r w:rsidRPr="00DC2EF8">
        <w:rPr>
          <w:b/>
          <w:u w:val="single"/>
        </w:rPr>
        <w:t>Проблемы и пути их решения:</w:t>
      </w:r>
    </w:p>
    <w:p w:rsidR="001C3ADA" w:rsidRPr="00DC2EF8" w:rsidRDefault="001C3ADA" w:rsidP="00DC2EF8">
      <w:pPr>
        <w:ind w:left="-284" w:firstLine="284"/>
        <w:jc w:val="both"/>
      </w:pPr>
      <w:r w:rsidRPr="00DC2EF8">
        <w:t>1. Часть родительской общественности остается пассивной, не принимает участие в жизни детского сада, не в полной мере осуществляют свои функции по воспитанию и развитию детей. А ФГОС одной из приоритетных задач ставит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детей, а также рекомендует вовлечение семей непосредственно в образовательную деятельность, что дает нам поиск новых форм сотрудничества и взаимодействия.</w:t>
      </w:r>
    </w:p>
    <w:p w:rsidR="001C3ADA" w:rsidRPr="00DC2EF8" w:rsidRDefault="001C3ADA" w:rsidP="00DC2EF8">
      <w:pPr>
        <w:ind w:left="-284" w:firstLine="284"/>
        <w:jc w:val="both"/>
      </w:pPr>
      <w:r w:rsidRPr="00DC2EF8">
        <w:t>2. Отсутствие финансирования, неполное соответствие  игрового оборудования, развивающей предметно-пространственной среды и методического обеспечения требованиям ФГОС требует от нас решения этой проблемы в ближайшие сроки. В связи с этим:</w:t>
      </w:r>
    </w:p>
    <w:p w:rsidR="001C3ADA" w:rsidRPr="00DC2EF8" w:rsidRDefault="001C3ADA" w:rsidP="00DC2EF8">
      <w:pPr>
        <w:ind w:left="-284" w:firstLine="284"/>
        <w:jc w:val="both"/>
      </w:pPr>
      <w:r w:rsidRPr="00DC2EF8">
        <w:t>- необходимо обновление, обогащение развивающей предметно-пространственной среды групп, участков и всех помещений ДОУ, а также обновление учебно-методической базы  в соответствии с современными требованиями ФГОС;</w:t>
      </w:r>
    </w:p>
    <w:p w:rsidR="001C3ADA" w:rsidRPr="00DC2EF8" w:rsidRDefault="001C3ADA" w:rsidP="00DC2EF8">
      <w:pPr>
        <w:ind w:left="-284" w:firstLine="284"/>
        <w:jc w:val="both"/>
      </w:pPr>
      <w:r w:rsidRPr="00DC2EF8">
        <w:t>3. Небольшое количество детей не в полной мере осваивает образовательную программу в связи с особенностями развития и состоянием здоровья,  и так как индивидуальная работа с ними не решает данную проблему, то в следующем учебном году планируем организацию работы медико-педагогической комиссии для вывода этих ребят на ПМП</w:t>
      </w:r>
      <w:proofErr w:type="gramStart"/>
      <w:r w:rsidRPr="00DC2EF8">
        <w:t>К(</w:t>
      </w:r>
      <w:proofErr w:type="gramEnd"/>
      <w:r w:rsidRPr="00DC2EF8">
        <w:t>с согласия родителей) для уточнения дальнейшего образовательного маршрута (установления диагноза), и оказания им педагогической и медицинской помощи.</w:t>
      </w:r>
    </w:p>
    <w:p w:rsidR="001B27AD" w:rsidRPr="00DC2EF8" w:rsidRDefault="001B27AD" w:rsidP="00DC2EF8">
      <w:pPr>
        <w:ind w:left="-284" w:firstLine="284"/>
        <w:jc w:val="both"/>
      </w:pPr>
    </w:p>
    <w:p w:rsidR="001C3ADA" w:rsidRPr="001C3ADA" w:rsidRDefault="001C3ADA" w:rsidP="001C3ADA">
      <w:pPr>
        <w:jc w:val="both"/>
      </w:pPr>
    </w:p>
    <w:sectPr w:rsidR="001C3ADA" w:rsidRPr="001C3ADA" w:rsidSect="001B2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706E7"/>
    <w:multiLevelType w:val="hybridMultilevel"/>
    <w:tmpl w:val="0EC4B0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725C069C"/>
    <w:multiLevelType w:val="hybridMultilevel"/>
    <w:tmpl w:val="9EE43AEA"/>
    <w:lvl w:ilvl="0" w:tplc="FF7A96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9B37E9"/>
    <w:multiLevelType w:val="hybridMultilevel"/>
    <w:tmpl w:val="D4AA3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F03"/>
    <w:rsid w:val="00014BA4"/>
    <w:rsid w:val="0008343A"/>
    <w:rsid w:val="000C4F03"/>
    <w:rsid w:val="00121FE9"/>
    <w:rsid w:val="0015064E"/>
    <w:rsid w:val="001B27AD"/>
    <w:rsid w:val="001C3ADA"/>
    <w:rsid w:val="001E7F26"/>
    <w:rsid w:val="003440E8"/>
    <w:rsid w:val="00893F09"/>
    <w:rsid w:val="0094662A"/>
    <w:rsid w:val="0098267A"/>
    <w:rsid w:val="009E2959"/>
    <w:rsid w:val="009F3AFB"/>
    <w:rsid w:val="00C40EB7"/>
    <w:rsid w:val="00CF31D1"/>
    <w:rsid w:val="00D12BE1"/>
    <w:rsid w:val="00DC2EF8"/>
    <w:rsid w:val="00E733AC"/>
    <w:rsid w:val="00EF24D0"/>
    <w:rsid w:val="00F060E3"/>
    <w:rsid w:val="00F6498A"/>
    <w:rsid w:val="00FD09E6"/>
    <w:rsid w:val="00FD2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F0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C4F03"/>
  </w:style>
  <w:style w:type="paragraph" w:customStyle="1" w:styleId="c1">
    <w:name w:val="c1"/>
    <w:basedOn w:val="a"/>
    <w:rsid w:val="00F060E3"/>
    <w:pPr>
      <w:spacing w:before="100" w:beforeAutospacing="1" w:after="100" w:afterAutospacing="1"/>
    </w:pPr>
  </w:style>
  <w:style w:type="character" w:customStyle="1" w:styleId="c0">
    <w:name w:val="c0"/>
    <w:basedOn w:val="a0"/>
    <w:rsid w:val="00F060E3"/>
  </w:style>
  <w:style w:type="character" w:customStyle="1" w:styleId="s2">
    <w:name w:val="s2"/>
    <w:basedOn w:val="a0"/>
    <w:rsid w:val="00CF31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2016-06-05T12:16:00Z</dcterms:created>
  <dcterms:modified xsi:type="dcterms:W3CDTF">2016-06-05T20:39:00Z</dcterms:modified>
</cp:coreProperties>
</file>